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66" w:rsidRPr="00C0164E" w:rsidRDefault="00757266" w:rsidP="00757266">
      <w:pPr>
        <w:spacing w:after="0" w:line="240" w:lineRule="auto"/>
        <w:jc w:val="center"/>
        <w:rPr>
          <w:rFonts w:ascii="Bira PERSONAL USE ONLY" w:hAnsi="Bira PERSONAL USE ONLY" w:cs="Segoe UI Semilight"/>
          <w:sz w:val="30"/>
        </w:rPr>
      </w:pPr>
      <w:r w:rsidRPr="00C0164E">
        <w:rPr>
          <w:rFonts w:ascii="Bira PERSONAL USE ONLY" w:hAnsi="Bira PERSONAL USE ONLY" w:cs="Segoe UI Semilight"/>
          <w:sz w:val="30"/>
        </w:rPr>
        <w:t>Clinical Trials</w:t>
      </w:r>
    </w:p>
    <w:p w:rsidR="00757266" w:rsidRPr="00C0164E" w:rsidRDefault="00757266" w:rsidP="00757266">
      <w:pPr>
        <w:pStyle w:val="ListParagraph"/>
        <w:autoSpaceDE w:val="0"/>
        <w:autoSpaceDN w:val="0"/>
        <w:adjustRightInd w:val="0"/>
        <w:spacing w:after="0" w:line="240" w:lineRule="auto"/>
        <w:ind w:left="270"/>
        <w:rPr>
          <w:rFonts w:ascii="Segoe UI Semilight" w:hAnsi="Segoe UI Semilight" w:cs="Segoe UI Semilight"/>
          <w:i/>
        </w:rPr>
      </w:pPr>
    </w:p>
    <w:p w:rsidR="00757266" w:rsidRPr="00C0164E" w:rsidRDefault="00757266" w:rsidP="00757266">
      <w:pPr>
        <w:pStyle w:val="ListParagraph"/>
        <w:autoSpaceDE w:val="0"/>
        <w:autoSpaceDN w:val="0"/>
        <w:adjustRightInd w:val="0"/>
        <w:spacing w:after="0" w:line="240" w:lineRule="auto"/>
        <w:ind w:left="270"/>
        <w:rPr>
          <w:rFonts w:ascii="Segoe UI Semilight" w:hAnsi="Segoe UI Semilight" w:cs="Segoe UI Semilight"/>
        </w:rPr>
      </w:pPr>
      <w:r w:rsidRPr="00C0164E">
        <w:rPr>
          <w:rFonts w:ascii="Choplin Medium-DEMO" w:hAnsi="Choplin Medium-DEMO" w:cs="Segoe UI Semilight"/>
        </w:rPr>
        <w:t>Phase I</w:t>
      </w:r>
      <w:r w:rsidRPr="00C0164E">
        <w:rPr>
          <w:rFonts w:ascii="Segoe UI Semilight" w:hAnsi="Segoe UI Semilight" w:cs="Segoe UI Semilight"/>
        </w:rPr>
        <w:t xml:space="preserve"> clinical trials consist of drug safety studies in healthy humans</w:t>
      </w:r>
    </w:p>
    <w:p w:rsidR="00757266" w:rsidRPr="00C0164E" w:rsidRDefault="00757266" w:rsidP="00757266">
      <w:pPr>
        <w:pStyle w:val="ListParagraph"/>
        <w:autoSpaceDE w:val="0"/>
        <w:autoSpaceDN w:val="0"/>
        <w:adjustRightInd w:val="0"/>
        <w:spacing w:after="0" w:line="240" w:lineRule="auto"/>
        <w:ind w:left="990"/>
        <w:rPr>
          <w:rFonts w:ascii="Segoe UI Semilight" w:hAnsi="Segoe UI Semilight" w:cs="Segoe UI Semilight"/>
        </w:rPr>
      </w:pPr>
      <w:r w:rsidRPr="00C0164E">
        <w:rPr>
          <w:rFonts w:ascii="Segoe UI Semilight" w:hAnsi="Segoe UI Semilight" w:cs="Segoe UI Semilight"/>
        </w:rPr>
        <w:t xml:space="preserve">Drug is tested on </w:t>
      </w:r>
      <w:r w:rsidRPr="00C0164E">
        <w:rPr>
          <w:rFonts w:ascii="Segoe UI Semilight" w:hAnsi="Segoe UI Semilight" w:cs="Segoe UI Semilight"/>
          <w:iCs/>
          <w:lang w:val="en-GB"/>
        </w:rPr>
        <w:t xml:space="preserve">20 to 30 </w:t>
      </w:r>
      <w:r w:rsidRPr="00C0164E">
        <w:rPr>
          <w:rFonts w:ascii="Segoe UI Semilight" w:hAnsi="Segoe UI Semilight" w:cs="Segoe UI Semilight"/>
        </w:rPr>
        <w:t xml:space="preserve">healthy volunteers to determine toxicity relative to dose and to screen for unexpected side effects. The tests determine a drug's safety profile, including the safe dosage range, plus how the drug is absorbed, distributed, metabolized and excreted, and the duration of its action. </w:t>
      </w:r>
      <w:proofErr w:type="gramStart"/>
      <w:r w:rsidRPr="00C0164E">
        <w:rPr>
          <w:rFonts w:ascii="Segoe UI Semilight" w:hAnsi="Segoe UI Semilight" w:cs="Segoe UI Semilight"/>
        </w:rPr>
        <w:t>Phase</w:t>
      </w:r>
      <w:proofErr w:type="gramEnd"/>
      <w:r w:rsidRPr="00C0164E">
        <w:rPr>
          <w:rFonts w:ascii="Segoe UI Semilight" w:hAnsi="Segoe UI Semilight" w:cs="Segoe UI Semilight"/>
        </w:rPr>
        <w:t xml:space="preserve"> I trials take on the average of 1 year.</w:t>
      </w: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r>
    </w:p>
    <w:p w:rsidR="00757266" w:rsidRPr="00C0164E" w:rsidRDefault="00757266" w:rsidP="00757266">
      <w:pPr>
        <w:pStyle w:val="ListParagraph"/>
        <w:autoSpaceDE w:val="0"/>
        <w:autoSpaceDN w:val="0"/>
        <w:adjustRightInd w:val="0"/>
        <w:spacing w:after="0" w:line="240" w:lineRule="auto"/>
        <w:ind w:left="270"/>
        <w:rPr>
          <w:rFonts w:ascii="Segoe UI Semilight" w:hAnsi="Segoe UI Semilight" w:cs="Segoe UI Semilight"/>
        </w:rPr>
      </w:pP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t>Investigate:</w:t>
      </w:r>
      <w:r w:rsidRPr="00C0164E">
        <w:rPr>
          <w:rFonts w:ascii="Segoe UI Semilight" w:hAnsi="Segoe UI Semilight" w:cs="Segoe UI Semilight"/>
          <w:lang w:val="en-GB"/>
        </w:rPr>
        <w:tab/>
        <w:t>- Safety and tolerability</w:t>
      </w:r>
    </w:p>
    <w:p w:rsidR="00757266" w:rsidRPr="00C0164E" w:rsidRDefault="00757266" w:rsidP="00757266">
      <w:pPr>
        <w:pStyle w:val="ListParagraph"/>
        <w:autoSpaceDE w:val="0"/>
        <w:autoSpaceDN w:val="0"/>
        <w:adjustRightInd w:val="0"/>
        <w:spacing w:after="0" w:line="240" w:lineRule="auto"/>
        <w:ind w:left="270"/>
        <w:rPr>
          <w:rFonts w:ascii="Segoe UI Semilight" w:hAnsi="Segoe UI Semilight" w:cs="Segoe UI Semilight"/>
        </w:rPr>
      </w:pP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t>- Pharmacokinetics</w:t>
      </w:r>
    </w:p>
    <w:p w:rsidR="00757266" w:rsidRPr="00C0164E" w:rsidRDefault="00757266" w:rsidP="00757266">
      <w:pPr>
        <w:pStyle w:val="ListParagraph"/>
        <w:autoSpaceDE w:val="0"/>
        <w:autoSpaceDN w:val="0"/>
        <w:adjustRightInd w:val="0"/>
        <w:spacing w:after="0" w:line="240" w:lineRule="auto"/>
        <w:ind w:left="270"/>
        <w:rPr>
          <w:rFonts w:ascii="Segoe UI Semilight" w:hAnsi="Segoe UI Semilight" w:cs="Segoe UI Semilight"/>
        </w:rPr>
      </w:pP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t xml:space="preserve">- </w:t>
      </w:r>
      <w:proofErr w:type="spellStart"/>
      <w:r w:rsidRPr="00C0164E">
        <w:rPr>
          <w:rFonts w:ascii="Segoe UI Semilight" w:hAnsi="Segoe UI Semilight" w:cs="Segoe UI Semilight"/>
          <w:lang w:val="en-GB"/>
        </w:rPr>
        <w:t>Pharmacodynamics</w:t>
      </w:r>
      <w:proofErr w:type="spellEnd"/>
      <w:r w:rsidRPr="00C0164E">
        <w:rPr>
          <w:rFonts w:ascii="Segoe UI Semilight" w:hAnsi="Segoe UI Semilight" w:cs="Segoe UI Semilight"/>
          <w:b/>
          <w:bCs/>
          <w:lang w:val="en-GB"/>
        </w:rPr>
        <w:t xml:space="preserve"> </w:t>
      </w:r>
    </w:p>
    <w:p w:rsidR="00757266" w:rsidRPr="00C0164E" w:rsidRDefault="00757266" w:rsidP="00757266">
      <w:pPr>
        <w:pStyle w:val="ListParagraph"/>
        <w:autoSpaceDE w:val="0"/>
        <w:autoSpaceDN w:val="0"/>
        <w:adjustRightInd w:val="0"/>
        <w:spacing w:after="0" w:line="240" w:lineRule="auto"/>
        <w:ind w:left="270"/>
        <w:rPr>
          <w:rFonts w:ascii="Segoe UI Semilight" w:hAnsi="Segoe UI Semilight" w:cs="Segoe UI Semilight"/>
        </w:rPr>
      </w:pPr>
      <w:r w:rsidRPr="00C0164E">
        <w:rPr>
          <w:rFonts w:ascii="Segoe UI Semilight" w:hAnsi="Segoe UI Semilight" w:cs="Segoe UI Semilight"/>
          <w:b/>
          <w:bCs/>
          <w:lang w:val="en-GB"/>
        </w:rPr>
        <w:tab/>
      </w:r>
      <w:r w:rsidRPr="00C0164E">
        <w:rPr>
          <w:rFonts w:ascii="Segoe UI Semilight" w:hAnsi="Segoe UI Semilight" w:cs="Segoe UI Semilight"/>
          <w:b/>
          <w:bCs/>
          <w:lang w:val="en-GB"/>
        </w:rPr>
        <w:tab/>
      </w:r>
      <w:r w:rsidRPr="00C0164E">
        <w:rPr>
          <w:rFonts w:ascii="Segoe UI Semilight" w:hAnsi="Segoe UI Semilight" w:cs="Segoe UI Semilight"/>
          <w:b/>
          <w:bCs/>
          <w:lang w:val="en-GB"/>
        </w:rPr>
        <w:tab/>
      </w:r>
      <w:r w:rsidRPr="00C0164E">
        <w:rPr>
          <w:rFonts w:ascii="Segoe UI Semilight" w:hAnsi="Segoe UI Semilight" w:cs="Segoe UI Semilight"/>
          <w:b/>
          <w:bCs/>
          <w:lang w:val="en-GB"/>
        </w:rPr>
        <w:tab/>
      </w:r>
      <w:r w:rsidRPr="00C0164E">
        <w:rPr>
          <w:rFonts w:ascii="Segoe UI Semilight" w:hAnsi="Segoe UI Semilight" w:cs="Segoe UI Semilight"/>
          <w:b/>
          <w:bCs/>
          <w:lang w:val="en-GB"/>
        </w:rPr>
        <w:tab/>
      </w:r>
    </w:p>
    <w:p w:rsidR="00757266" w:rsidRPr="00C0164E" w:rsidRDefault="00757266" w:rsidP="00757266">
      <w:pPr>
        <w:pStyle w:val="ListParagraph"/>
        <w:autoSpaceDE w:val="0"/>
        <w:autoSpaceDN w:val="0"/>
        <w:adjustRightInd w:val="0"/>
        <w:spacing w:after="0" w:line="240" w:lineRule="auto"/>
        <w:ind w:left="270"/>
        <w:rPr>
          <w:rFonts w:ascii="Segoe UI Semilight" w:hAnsi="Segoe UI Semilight" w:cs="Segoe UI Semilight"/>
        </w:rPr>
      </w:pPr>
      <w:r w:rsidRPr="00C0164E">
        <w:rPr>
          <w:rFonts w:ascii="Choplin Medium-DEMO" w:hAnsi="Choplin Medium-DEMO" w:cs="Segoe UI Semilight"/>
        </w:rPr>
        <w:t>Phase II</w:t>
      </w:r>
      <w:r w:rsidRPr="00C0164E">
        <w:rPr>
          <w:rFonts w:ascii="Segoe UI Semilight" w:hAnsi="Segoe UI Semilight" w:cs="Segoe UI Semilight"/>
        </w:rPr>
        <w:t xml:space="preserve"> clinical trials test whether a drug works in a small number of patients affected by the disease</w:t>
      </w:r>
    </w:p>
    <w:p w:rsidR="00757266" w:rsidRPr="00C0164E" w:rsidRDefault="00757266" w:rsidP="00757266">
      <w:pPr>
        <w:pStyle w:val="ListParagraph"/>
        <w:autoSpaceDE w:val="0"/>
        <w:autoSpaceDN w:val="0"/>
        <w:adjustRightInd w:val="0"/>
        <w:spacing w:after="0" w:line="240" w:lineRule="auto"/>
        <w:ind w:left="990"/>
        <w:rPr>
          <w:rFonts w:ascii="Segoe UI Semilight" w:hAnsi="Segoe UI Semilight" w:cs="Segoe UI Semilight"/>
        </w:rPr>
      </w:pPr>
      <w:r w:rsidRPr="00C0164E">
        <w:rPr>
          <w:rFonts w:ascii="Segoe UI Semilight" w:hAnsi="Segoe UI Semilight" w:cs="Segoe UI Semilight"/>
        </w:rPr>
        <w:t>Drug is tested on small group (</w:t>
      </w:r>
      <w:r w:rsidRPr="00C0164E">
        <w:rPr>
          <w:rFonts w:ascii="Segoe UI Semilight" w:hAnsi="Segoe UI Semilight" w:cs="Segoe UI Semilight"/>
          <w:iCs/>
          <w:lang w:val="en-GB"/>
        </w:rPr>
        <w:t xml:space="preserve">100 to 500 </w:t>
      </w:r>
      <w:r w:rsidRPr="00C0164E">
        <w:rPr>
          <w:rFonts w:ascii="Segoe UI Semilight" w:hAnsi="Segoe UI Semilight" w:cs="Segoe UI Semilight"/>
          <w:bCs/>
          <w:iCs/>
          <w:lang w:val="en-GB"/>
        </w:rPr>
        <w:t>patient</w:t>
      </w:r>
      <w:r w:rsidRPr="00C0164E">
        <w:rPr>
          <w:rFonts w:ascii="Segoe UI Semilight" w:hAnsi="Segoe UI Semilight" w:cs="Segoe UI Semilight"/>
          <w:b/>
          <w:bCs/>
          <w:iCs/>
          <w:lang w:val="en-GB"/>
        </w:rPr>
        <w:t xml:space="preserve"> </w:t>
      </w:r>
      <w:r w:rsidRPr="00C0164E">
        <w:rPr>
          <w:rFonts w:ascii="Segoe UI Semilight" w:hAnsi="Segoe UI Semilight" w:cs="Segoe UI Semilight"/>
          <w:iCs/>
          <w:lang w:val="en-GB"/>
        </w:rPr>
        <w:t>volunteers</w:t>
      </w:r>
      <w:r w:rsidRPr="00C0164E">
        <w:rPr>
          <w:rFonts w:ascii="Segoe UI Semilight" w:hAnsi="Segoe UI Semilight" w:cs="Segoe UI Semilight"/>
        </w:rPr>
        <w:t>) to see if drug has any beneficial effect and to determine the dose level needed for this effect. They are done to assess the drug's effectiveness. Phase II typically takes about 2 years.</w:t>
      </w:r>
      <w:r w:rsidRPr="00C0164E">
        <w:rPr>
          <w:rFonts w:ascii="Segoe UI Semilight" w:hAnsi="Segoe UI Semilight" w:cs="Segoe UI Semilight"/>
          <w:lang w:val="en-GB"/>
        </w:rPr>
        <w:tab/>
      </w:r>
    </w:p>
    <w:p w:rsidR="00757266" w:rsidRPr="00C0164E" w:rsidRDefault="00757266" w:rsidP="00757266">
      <w:pPr>
        <w:pStyle w:val="ListParagraph"/>
        <w:autoSpaceDE w:val="0"/>
        <w:autoSpaceDN w:val="0"/>
        <w:adjustRightInd w:val="0"/>
        <w:spacing w:after="0" w:line="240" w:lineRule="auto"/>
        <w:ind w:left="810"/>
        <w:rPr>
          <w:rFonts w:ascii="Segoe UI Semilight" w:hAnsi="Segoe UI Semilight" w:cs="Segoe UI Semilight"/>
        </w:rPr>
      </w:pPr>
      <w:r w:rsidRPr="00C0164E">
        <w:rPr>
          <w:rFonts w:ascii="Segoe UI Semilight" w:hAnsi="Segoe UI Semilight" w:cs="Segoe UI Semilight"/>
          <w:lang w:val="en-GB"/>
        </w:rPr>
        <w:tab/>
      </w:r>
      <w:r w:rsidRPr="00C0164E">
        <w:rPr>
          <w:rFonts w:ascii="Segoe UI Semilight" w:hAnsi="Segoe UI Semilight" w:cs="Segoe UI Semilight"/>
          <w:lang w:val="en-GB"/>
        </w:rPr>
        <w:tab/>
        <w:t>Investigate:</w:t>
      </w:r>
      <w:r w:rsidRPr="00C0164E">
        <w:rPr>
          <w:rFonts w:ascii="Segoe UI Semilight" w:hAnsi="Segoe UI Semilight" w:cs="Segoe UI Semilight"/>
          <w:lang w:val="en-GB"/>
        </w:rPr>
        <w:tab/>
        <w:t>- Safety and tolerability</w:t>
      </w:r>
    </w:p>
    <w:p w:rsidR="00757266" w:rsidRPr="00C0164E" w:rsidRDefault="00757266" w:rsidP="00757266">
      <w:pPr>
        <w:pStyle w:val="ListParagraph"/>
        <w:autoSpaceDE w:val="0"/>
        <w:autoSpaceDN w:val="0"/>
        <w:adjustRightInd w:val="0"/>
        <w:spacing w:after="0" w:line="240" w:lineRule="auto"/>
        <w:ind w:left="810"/>
        <w:rPr>
          <w:rFonts w:ascii="Segoe UI Semilight" w:hAnsi="Segoe UI Semilight" w:cs="Segoe UI Semilight"/>
        </w:rPr>
      </w:pP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t>- Pharmacokinetics</w:t>
      </w:r>
    </w:p>
    <w:p w:rsidR="00757266" w:rsidRPr="00C0164E" w:rsidRDefault="00757266" w:rsidP="00757266">
      <w:pPr>
        <w:pStyle w:val="ListParagraph"/>
        <w:autoSpaceDE w:val="0"/>
        <w:autoSpaceDN w:val="0"/>
        <w:adjustRightInd w:val="0"/>
        <w:spacing w:after="0" w:line="240" w:lineRule="auto"/>
        <w:ind w:left="810"/>
        <w:rPr>
          <w:rFonts w:ascii="Segoe UI Semilight" w:hAnsi="Segoe UI Semilight" w:cs="Segoe UI Semilight"/>
        </w:rPr>
      </w:pP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t xml:space="preserve">- </w:t>
      </w:r>
      <w:proofErr w:type="spellStart"/>
      <w:r w:rsidRPr="00C0164E">
        <w:rPr>
          <w:rFonts w:ascii="Segoe UI Semilight" w:hAnsi="Segoe UI Semilight" w:cs="Segoe UI Semilight"/>
          <w:lang w:val="en-GB"/>
        </w:rPr>
        <w:t>Pharmacodynamics</w:t>
      </w:r>
      <w:proofErr w:type="spellEnd"/>
      <w:r w:rsidRPr="00C0164E">
        <w:rPr>
          <w:rFonts w:ascii="Segoe UI Semilight" w:hAnsi="Segoe UI Semilight" w:cs="Segoe UI Semilight"/>
          <w:lang w:val="en-GB"/>
        </w:rPr>
        <w:t xml:space="preserve"> </w:t>
      </w:r>
    </w:p>
    <w:p w:rsidR="00757266" w:rsidRPr="00C0164E" w:rsidRDefault="00757266" w:rsidP="00757266">
      <w:pPr>
        <w:pStyle w:val="ListParagraph"/>
        <w:autoSpaceDE w:val="0"/>
        <w:autoSpaceDN w:val="0"/>
        <w:adjustRightInd w:val="0"/>
        <w:spacing w:after="0" w:line="240" w:lineRule="auto"/>
        <w:ind w:left="810"/>
        <w:rPr>
          <w:rFonts w:ascii="Segoe UI Semilight" w:hAnsi="Segoe UI Semilight" w:cs="Segoe UI Semilight"/>
        </w:rPr>
      </w:pPr>
      <w:r w:rsidRPr="00C0164E">
        <w:rPr>
          <w:rFonts w:ascii="Segoe UI Semilight" w:hAnsi="Segoe UI Semilight" w:cs="Segoe UI Semilight"/>
          <w:b/>
          <w:bCs/>
          <w:lang w:val="en-GB"/>
        </w:rPr>
        <w:tab/>
      </w:r>
      <w:r w:rsidRPr="00C0164E">
        <w:rPr>
          <w:rFonts w:ascii="Segoe UI Semilight" w:hAnsi="Segoe UI Semilight" w:cs="Segoe UI Semilight"/>
          <w:b/>
          <w:bCs/>
          <w:lang w:val="en-GB"/>
        </w:rPr>
        <w:tab/>
      </w:r>
      <w:r w:rsidRPr="00C0164E">
        <w:rPr>
          <w:rFonts w:ascii="Segoe UI Semilight" w:hAnsi="Segoe UI Semilight" w:cs="Segoe UI Semilight"/>
          <w:b/>
          <w:bCs/>
          <w:lang w:val="en-GB"/>
        </w:rPr>
        <w:tab/>
      </w:r>
      <w:r w:rsidRPr="00C0164E">
        <w:rPr>
          <w:rFonts w:ascii="Segoe UI Semilight" w:hAnsi="Segoe UI Semilight" w:cs="Segoe UI Semilight"/>
          <w:b/>
          <w:bCs/>
          <w:lang w:val="en-GB"/>
        </w:rPr>
        <w:tab/>
      </w:r>
      <w:r w:rsidRPr="00C0164E">
        <w:rPr>
          <w:rFonts w:ascii="Segoe UI Semilight" w:hAnsi="Segoe UI Semilight" w:cs="Segoe UI Semilight"/>
          <w:lang w:val="en-GB"/>
        </w:rPr>
        <w:t>- Efficiency</w:t>
      </w:r>
    </w:p>
    <w:p w:rsidR="00757266" w:rsidRPr="00C0164E" w:rsidRDefault="00757266" w:rsidP="00757266">
      <w:pPr>
        <w:pStyle w:val="ListParagraph"/>
        <w:autoSpaceDE w:val="0"/>
        <w:autoSpaceDN w:val="0"/>
        <w:adjustRightInd w:val="0"/>
        <w:spacing w:after="0" w:line="240" w:lineRule="auto"/>
        <w:ind w:left="810"/>
        <w:rPr>
          <w:rFonts w:ascii="Segoe UI Semilight" w:hAnsi="Segoe UI Semilight" w:cs="Segoe UI Semilight"/>
        </w:rPr>
      </w:pP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r>
      <w:r w:rsidRPr="00C0164E">
        <w:rPr>
          <w:rFonts w:ascii="Segoe UI Semilight" w:hAnsi="Segoe UI Semilight" w:cs="Segoe UI Semilight"/>
          <w:lang w:val="en-GB"/>
        </w:rPr>
        <w:tab/>
        <w:t>- Dosage to effect relationship</w:t>
      </w:r>
    </w:p>
    <w:p w:rsidR="00757266" w:rsidRPr="00C0164E" w:rsidRDefault="00757266" w:rsidP="00757266">
      <w:pPr>
        <w:pStyle w:val="ListParagraph"/>
        <w:autoSpaceDE w:val="0"/>
        <w:autoSpaceDN w:val="0"/>
        <w:adjustRightInd w:val="0"/>
        <w:spacing w:after="0" w:line="240" w:lineRule="auto"/>
        <w:ind w:left="810"/>
        <w:rPr>
          <w:rFonts w:ascii="Segoe UI Semilight" w:hAnsi="Segoe UI Semilight" w:cs="Segoe UI Semilight"/>
        </w:rPr>
      </w:pPr>
      <w:r w:rsidRPr="00C0164E">
        <w:rPr>
          <w:rFonts w:ascii="Segoe UI Semilight" w:hAnsi="Segoe UI Semilight" w:cs="Segoe UI Semilight"/>
          <w:lang w:val="en-GB"/>
        </w:rPr>
        <w:tab/>
      </w:r>
      <w:r w:rsidRPr="00C0164E">
        <w:rPr>
          <w:rFonts w:ascii="Segoe UI Semilight" w:hAnsi="Segoe UI Semilight" w:cs="Segoe UI Semilight"/>
          <w:lang w:val="en-GB"/>
        </w:rPr>
        <w:tab/>
        <w:t>Study design:</w:t>
      </w:r>
      <w:r w:rsidRPr="00C0164E">
        <w:rPr>
          <w:rFonts w:ascii="Segoe UI Semilight" w:hAnsi="Segoe UI Semilight" w:cs="Segoe UI Semilight"/>
          <w:lang w:val="en-GB"/>
        </w:rPr>
        <w:tab/>
        <w:t>- Dosage comparison</w:t>
      </w:r>
    </w:p>
    <w:p w:rsidR="00757266" w:rsidRPr="00C0164E" w:rsidRDefault="00757266" w:rsidP="00757266">
      <w:pPr>
        <w:pStyle w:val="ListParagraph"/>
        <w:autoSpaceDE w:val="0"/>
        <w:autoSpaceDN w:val="0"/>
        <w:adjustRightInd w:val="0"/>
        <w:spacing w:after="0" w:line="240" w:lineRule="auto"/>
        <w:ind w:left="990"/>
        <w:rPr>
          <w:rFonts w:ascii="Segoe UI Semilight" w:hAnsi="Segoe UI Semilight" w:cs="Segoe UI Semilight"/>
        </w:rPr>
      </w:pPr>
      <w:r w:rsidRPr="00C0164E">
        <w:rPr>
          <w:rFonts w:ascii="Segoe UI Semilight" w:hAnsi="Segoe UI Semilight" w:cs="Segoe UI Semilight"/>
          <w:bCs/>
          <w:iCs/>
          <w:lang w:val="en-GB"/>
        </w:rPr>
        <w:t>Antitumor drugs:</w:t>
      </w:r>
      <w:r w:rsidRPr="00C0164E">
        <w:rPr>
          <w:rFonts w:ascii="Segoe UI Semilight" w:hAnsi="Segoe UI Semilight" w:cs="Segoe UI Semilight"/>
          <w:b/>
          <w:bCs/>
          <w:i/>
          <w:iCs/>
          <w:lang w:val="en-GB"/>
        </w:rPr>
        <w:t xml:space="preserve"> </w:t>
      </w:r>
      <w:r w:rsidRPr="00C0164E">
        <w:rPr>
          <w:rFonts w:ascii="Segoe UI Semilight" w:hAnsi="Segoe UI Semilight" w:cs="Segoe UI Semilight"/>
          <w:lang w:val="en-GB"/>
        </w:rPr>
        <w:t xml:space="preserve">Combination of </w:t>
      </w:r>
      <w:r w:rsidRPr="00C0164E">
        <w:rPr>
          <w:rFonts w:ascii="Segoe UI Semilight" w:hAnsi="Segoe UI Semilight" w:cs="Segoe UI Semilight"/>
          <w:i/>
          <w:iCs/>
          <w:lang w:val="en-GB"/>
        </w:rPr>
        <w:t>Phase I</w:t>
      </w:r>
      <w:r w:rsidRPr="00C0164E">
        <w:rPr>
          <w:rFonts w:ascii="Segoe UI Semilight" w:hAnsi="Segoe UI Semilight" w:cs="Segoe UI Semilight"/>
          <w:lang w:val="en-GB"/>
        </w:rPr>
        <w:t xml:space="preserve"> and</w:t>
      </w:r>
      <w:r w:rsidRPr="00C0164E">
        <w:rPr>
          <w:rFonts w:ascii="Segoe UI Semilight" w:hAnsi="Segoe UI Semilight" w:cs="Segoe UI Semilight"/>
          <w:i/>
          <w:iCs/>
          <w:lang w:val="en-GB"/>
        </w:rPr>
        <w:t xml:space="preserve"> II </w:t>
      </w:r>
      <w:r w:rsidRPr="00C0164E">
        <w:rPr>
          <w:rFonts w:ascii="Segoe UI Semilight" w:hAnsi="Segoe UI Semilight" w:cs="Segoe UI Semilight"/>
          <w:lang w:val="en-GB"/>
        </w:rPr>
        <w:t>at an early stage of drug development is possible.</w:t>
      </w:r>
      <w:r w:rsidRPr="00C0164E">
        <w:rPr>
          <w:rFonts w:ascii="Segoe UI Semilight" w:hAnsi="Segoe UI Semilight" w:cs="Segoe UI Semilight"/>
          <w:b/>
          <w:bCs/>
          <w:lang w:val="en-GB"/>
        </w:rPr>
        <w:tab/>
      </w:r>
      <w:r w:rsidRPr="00C0164E">
        <w:rPr>
          <w:rFonts w:ascii="Segoe UI Semilight" w:hAnsi="Segoe UI Semilight" w:cs="Segoe UI Semilight"/>
          <w:b/>
          <w:bCs/>
          <w:lang w:val="en-GB"/>
        </w:rPr>
        <w:tab/>
      </w:r>
      <w:r w:rsidRPr="00C0164E">
        <w:rPr>
          <w:rFonts w:ascii="Segoe UI Semilight" w:hAnsi="Segoe UI Semilight" w:cs="Segoe UI Semilight"/>
          <w:lang w:val="en-GB"/>
        </w:rPr>
        <w:t xml:space="preserve"> </w:t>
      </w:r>
    </w:p>
    <w:p w:rsidR="00757266" w:rsidRPr="00C0164E" w:rsidRDefault="00757266" w:rsidP="00757266">
      <w:pPr>
        <w:pStyle w:val="ListParagraph"/>
        <w:autoSpaceDE w:val="0"/>
        <w:autoSpaceDN w:val="0"/>
        <w:adjustRightInd w:val="0"/>
        <w:spacing w:after="0" w:line="240" w:lineRule="auto"/>
        <w:ind w:left="270"/>
        <w:rPr>
          <w:rFonts w:ascii="Segoe UI Semilight" w:hAnsi="Segoe UI Semilight" w:cs="Segoe UI Semilight"/>
        </w:rPr>
      </w:pPr>
      <w:r w:rsidRPr="00C0164E">
        <w:rPr>
          <w:rFonts w:ascii="Choplin Medium-DEMO" w:hAnsi="Choplin Medium-DEMO" w:cs="Segoe UI Semilight"/>
        </w:rPr>
        <w:t>Phase III</w:t>
      </w:r>
      <w:r w:rsidRPr="00C0164E">
        <w:rPr>
          <w:rFonts w:ascii="Segoe UI Semilight" w:hAnsi="Segoe UI Semilight" w:cs="Segoe UI Semilight"/>
        </w:rPr>
        <w:t xml:space="preserve"> clinical trials test large numbers of patients</w:t>
      </w:r>
    </w:p>
    <w:p w:rsidR="00757266" w:rsidRPr="00C0164E" w:rsidRDefault="00757266" w:rsidP="00757266">
      <w:pPr>
        <w:pStyle w:val="ListParagraph"/>
        <w:autoSpaceDE w:val="0"/>
        <w:autoSpaceDN w:val="0"/>
        <w:adjustRightInd w:val="0"/>
        <w:spacing w:after="0" w:line="240" w:lineRule="auto"/>
        <w:ind w:left="990"/>
        <w:rPr>
          <w:rFonts w:ascii="Segoe UI Semilight" w:hAnsi="Segoe UI Semilight" w:cs="Segoe UI Semilight"/>
          <w:b/>
          <w:bCs/>
          <w:lang w:val="en-GB"/>
        </w:rPr>
      </w:pPr>
      <w:r w:rsidRPr="00C0164E">
        <w:rPr>
          <w:rFonts w:ascii="Segoe UI Semilight" w:hAnsi="Segoe UI Semilight" w:cs="Segoe UI Semilight"/>
        </w:rPr>
        <w:t>Drug is tested on much larger group of patients (</w:t>
      </w:r>
      <w:r w:rsidRPr="00C0164E">
        <w:rPr>
          <w:rFonts w:ascii="Segoe UI Semilight" w:hAnsi="Segoe UI Semilight" w:cs="Segoe UI Semilight"/>
          <w:lang w:val="en-GB"/>
        </w:rPr>
        <w:t>up to 1000 or more</w:t>
      </w:r>
      <w:r w:rsidRPr="00C0164E">
        <w:rPr>
          <w:rFonts w:ascii="Segoe UI Semilight" w:hAnsi="Segoe UI Semilight" w:cs="Segoe UI Semilight"/>
        </w:rPr>
        <w:t>) and compared with existing treatments and with a placebo.</w:t>
      </w:r>
      <w:r w:rsidRPr="00C0164E">
        <w:rPr>
          <w:rFonts w:ascii="Segoe UI Semilight" w:hAnsi="Segoe UI Semilight" w:cs="Segoe UI Semilight"/>
          <w:iCs/>
          <w:lang w:val="en-GB"/>
        </w:rPr>
        <w:t>Monitor reaction to long term drug use. Phase III takes on the average 3 years.</w:t>
      </w:r>
    </w:p>
    <w:p w:rsidR="00757266" w:rsidRPr="00C0164E" w:rsidRDefault="00757266" w:rsidP="00757266">
      <w:pPr>
        <w:pStyle w:val="ListParagraph"/>
        <w:autoSpaceDE w:val="0"/>
        <w:autoSpaceDN w:val="0"/>
        <w:adjustRightInd w:val="0"/>
        <w:spacing w:after="0" w:line="240" w:lineRule="auto"/>
        <w:ind w:left="2160"/>
        <w:rPr>
          <w:rFonts w:ascii="Segoe UI Semilight" w:hAnsi="Segoe UI Semilight" w:cs="Segoe UI Semilight"/>
        </w:rPr>
      </w:pPr>
      <w:r w:rsidRPr="00C0164E">
        <w:rPr>
          <w:rFonts w:ascii="Segoe UI Semilight" w:hAnsi="Segoe UI Semilight" w:cs="Segoe UI Semilight"/>
          <w:lang w:val="en-GB"/>
        </w:rPr>
        <w:t>Study design:</w:t>
      </w:r>
      <w:r w:rsidRPr="00C0164E">
        <w:rPr>
          <w:rFonts w:ascii="Segoe UI Semilight" w:hAnsi="Segoe UI Semilight" w:cs="Segoe UI Semilight"/>
          <w:lang w:val="en-GB"/>
        </w:rPr>
        <w:tab/>
        <w:t>- Comparison to placebo or to standard therapy</w:t>
      </w:r>
    </w:p>
    <w:p w:rsidR="00757266" w:rsidRPr="00C0164E" w:rsidRDefault="00757266" w:rsidP="00757266">
      <w:pPr>
        <w:pStyle w:val="ListParagraph"/>
        <w:autoSpaceDE w:val="0"/>
        <w:autoSpaceDN w:val="0"/>
        <w:adjustRightInd w:val="0"/>
        <w:spacing w:after="0" w:line="240" w:lineRule="auto"/>
        <w:ind w:left="3600"/>
        <w:rPr>
          <w:rFonts w:ascii="Segoe UI Semilight" w:hAnsi="Segoe UI Semilight" w:cs="Segoe UI Semilight"/>
        </w:rPr>
      </w:pPr>
      <w:r w:rsidRPr="00C0164E">
        <w:rPr>
          <w:rFonts w:ascii="Segoe UI Semilight" w:hAnsi="Segoe UI Semilight" w:cs="Segoe UI Semilight"/>
        </w:rPr>
        <w:t xml:space="preserve">- </w:t>
      </w:r>
      <w:r w:rsidRPr="00C0164E">
        <w:rPr>
          <w:rFonts w:ascii="Segoe UI Semilight" w:hAnsi="Segoe UI Semilight" w:cs="Segoe UI Semilight"/>
          <w:lang w:val="en-GB"/>
        </w:rPr>
        <w:t xml:space="preserve"> Multicentre and multinational trials</w:t>
      </w:r>
    </w:p>
    <w:p w:rsidR="00757266" w:rsidRPr="00C0164E" w:rsidRDefault="00757266" w:rsidP="00757266">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lang w:val="en-GB"/>
        </w:rPr>
        <w:t xml:space="preserve">Overall aim of </w:t>
      </w:r>
      <w:r w:rsidRPr="00C0164E">
        <w:rPr>
          <w:rFonts w:ascii="Segoe UI Semilight" w:hAnsi="Segoe UI Semilight" w:cs="Segoe UI Semilight"/>
          <w:iCs/>
          <w:lang w:val="en-GB"/>
        </w:rPr>
        <w:t>Phase III</w:t>
      </w:r>
      <w:r w:rsidRPr="00C0164E">
        <w:rPr>
          <w:rFonts w:ascii="Segoe UI Semilight" w:hAnsi="Segoe UI Semilight" w:cs="Segoe UI Semilight"/>
          <w:lang w:val="en-GB"/>
        </w:rPr>
        <w:t xml:space="preserve">: </w:t>
      </w:r>
      <w:r w:rsidRPr="00C0164E">
        <w:rPr>
          <w:rFonts w:ascii="Segoe UI Semilight" w:hAnsi="Segoe UI Semilight" w:cs="Segoe UI Semilight"/>
          <w:bCs/>
          <w:lang w:val="en-GB"/>
        </w:rPr>
        <w:t>Risk-benefit evaluation</w:t>
      </w:r>
      <w:r w:rsidRPr="00C0164E">
        <w:rPr>
          <w:rFonts w:ascii="Segoe UI Semilight" w:hAnsi="Segoe UI Semilight" w:cs="Segoe UI Semilight"/>
          <w:lang w:val="de-CH"/>
        </w:rPr>
        <w:t xml:space="preserve"> </w:t>
      </w:r>
    </w:p>
    <w:p w:rsidR="00757266" w:rsidRDefault="00757266" w:rsidP="00757266">
      <w:pPr>
        <w:pStyle w:val="ListParagraph"/>
        <w:autoSpaceDE w:val="0"/>
        <w:autoSpaceDN w:val="0"/>
        <w:adjustRightInd w:val="0"/>
        <w:spacing w:after="0" w:line="240" w:lineRule="auto"/>
        <w:rPr>
          <w:rFonts w:ascii="Segoe UI Semilight" w:hAnsi="Segoe UI Semilight" w:cs="Segoe UI Semilight"/>
          <w:i/>
          <w:iCs/>
          <w:lang w:val="en-GB"/>
        </w:rPr>
      </w:pPr>
      <w:r w:rsidRPr="00C0164E">
        <w:rPr>
          <w:rFonts w:ascii="Segoe UI Semilight" w:hAnsi="Segoe UI Semilight" w:cs="Segoe UI Semilight"/>
          <w:lang w:val="en-GB"/>
        </w:rPr>
        <w:t xml:space="preserve">Phase III studies are </w:t>
      </w:r>
      <w:r w:rsidRPr="00C0164E">
        <w:rPr>
          <w:rFonts w:ascii="Segoe UI Semilight" w:hAnsi="Segoe UI Semilight" w:cs="Segoe UI Semilight"/>
          <w:i/>
          <w:iCs/>
          <w:lang w:val="en-GB"/>
        </w:rPr>
        <w:t xml:space="preserve">“pivotal studies” </w:t>
      </w:r>
      <w:r w:rsidRPr="00C0164E">
        <w:rPr>
          <w:rFonts w:ascii="Segoe UI Semilight" w:hAnsi="Segoe UI Semilight" w:cs="Segoe UI Semilight"/>
          <w:lang w:val="en-GB"/>
        </w:rPr>
        <w:t>- outcome is crucial for the decision taking of the regulatory authorities.</w:t>
      </w:r>
      <w:r w:rsidRPr="00C0164E">
        <w:rPr>
          <w:rFonts w:ascii="Segoe UI Semilight" w:hAnsi="Segoe UI Semilight" w:cs="Segoe UI Semilight"/>
          <w:i/>
          <w:iCs/>
          <w:lang w:val="en-GB"/>
        </w:rPr>
        <w:t xml:space="preserve"> </w:t>
      </w:r>
    </w:p>
    <w:p w:rsidR="00757266" w:rsidRPr="00C0164E" w:rsidRDefault="00757266" w:rsidP="00757266">
      <w:pPr>
        <w:pStyle w:val="ListParagraph"/>
        <w:autoSpaceDE w:val="0"/>
        <w:autoSpaceDN w:val="0"/>
        <w:adjustRightInd w:val="0"/>
        <w:spacing w:after="0" w:line="240" w:lineRule="auto"/>
        <w:rPr>
          <w:rFonts w:ascii="Segoe UI Semilight" w:hAnsi="Segoe UI Semilight" w:cs="Segoe UI Semilight"/>
        </w:rPr>
      </w:pPr>
    </w:p>
    <w:p w:rsidR="00757266" w:rsidRPr="00C0164E" w:rsidRDefault="00757266" w:rsidP="00757266">
      <w:pPr>
        <w:pStyle w:val="ListParagraph"/>
        <w:tabs>
          <w:tab w:val="left" w:pos="540"/>
        </w:tabs>
        <w:autoSpaceDE w:val="0"/>
        <w:autoSpaceDN w:val="0"/>
        <w:adjustRightInd w:val="0"/>
        <w:spacing w:after="0" w:line="240" w:lineRule="auto"/>
        <w:ind w:left="360"/>
        <w:rPr>
          <w:rFonts w:ascii="Choplin Medium-DEMO" w:hAnsi="Choplin Medium-DEMO" w:cs="Segoe UI Semilight"/>
          <w:bCs/>
          <w:lang w:val="en-GB"/>
        </w:rPr>
      </w:pPr>
      <w:r w:rsidRPr="00C0164E">
        <w:rPr>
          <w:rFonts w:ascii="Choplin Medium-DEMO" w:hAnsi="Choplin Medium-DEMO" w:cs="Segoe UI Semilight"/>
          <w:bCs/>
          <w:lang w:val="en-GB"/>
        </w:rPr>
        <w:t>New Drug Application (NDA)</w:t>
      </w:r>
    </w:p>
    <w:p w:rsidR="00757266" w:rsidRPr="00C0164E" w:rsidRDefault="00757266" w:rsidP="00757266">
      <w:pPr>
        <w:pStyle w:val="ListParagraph"/>
        <w:tabs>
          <w:tab w:val="left" w:pos="540"/>
        </w:tabs>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bCs/>
          <w:lang w:val="en-GB"/>
        </w:rPr>
        <w:tab/>
        <w:t>Following the Phase III Clinical Trials, the drug manufacturer analyzes all the data from the studies and files an NDA with the FDA (provided the data appear to demonstrate the safety and effectiveness of the drug). The NDA contains all of the data gathered to date about the drug. (An NDA typically consists of at least 100,000 pages.) The average NDA review time for new drugs approved in 1992 was close to 30 months (2 1/2 years).</w:t>
      </w:r>
    </w:p>
    <w:p w:rsidR="00757266" w:rsidRPr="001C0C54" w:rsidRDefault="00757266" w:rsidP="00757266">
      <w:pPr>
        <w:pStyle w:val="ListParagraph"/>
        <w:autoSpaceDE w:val="0"/>
        <w:autoSpaceDN w:val="0"/>
        <w:adjustRightInd w:val="0"/>
        <w:spacing w:after="0" w:line="240" w:lineRule="auto"/>
        <w:rPr>
          <w:rFonts w:ascii="Segoe UI Semilight" w:hAnsi="Segoe UI Semilight" w:cs="Segoe UI Semilight"/>
          <w:bCs/>
          <w:lang w:val="en-GB"/>
        </w:rPr>
      </w:pPr>
    </w:p>
    <w:p w:rsidR="00757266" w:rsidRPr="001C0C54" w:rsidRDefault="00757266" w:rsidP="00757266">
      <w:pPr>
        <w:pStyle w:val="ListParagraph"/>
        <w:autoSpaceDE w:val="0"/>
        <w:autoSpaceDN w:val="0"/>
        <w:adjustRightInd w:val="0"/>
        <w:spacing w:after="0" w:line="240" w:lineRule="auto"/>
        <w:ind w:left="1440"/>
        <w:rPr>
          <w:rFonts w:ascii="Segoe UI Semilight" w:hAnsi="Segoe UI Semilight" w:cs="Segoe UI Semilight"/>
          <w:bCs/>
          <w:lang w:val="en-GB"/>
        </w:rPr>
      </w:pPr>
      <w:r w:rsidRPr="001C0C54">
        <w:rPr>
          <w:rFonts w:ascii="Segoe UI Semilight" w:hAnsi="Segoe UI Semilight" w:cs="Segoe UI Semilight"/>
          <w:bCs/>
          <w:lang w:val="en-GB"/>
        </w:rPr>
        <w:t>To receive approval, the drug/therapy must:</w:t>
      </w:r>
    </w:p>
    <w:p w:rsidR="00757266" w:rsidRDefault="00757266" w:rsidP="00757266">
      <w:pPr>
        <w:pStyle w:val="ListParagraph"/>
        <w:numPr>
          <w:ilvl w:val="0"/>
          <w:numId w:val="1"/>
        </w:numPr>
        <w:tabs>
          <w:tab w:val="left" w:pos="1980"/>
        </w:tabs>
        <w:autoSpaceDE w:val="0"/>
        <w:autoSpaceDN w:val="0"/>
        <w:adjustRightInd w:val="0"/>
        <w:spacing w:after="0" w:line="240" w:lineRule="auto"/>
        <w:ind w:left="1890"/>
        <w:rPr>
          <w:rFonts w:ascii="Segoe UI Semilight" w:hAnsi="Segoe UI Semilight" w:cs="Segoe UI Semilight"/>
          <w:bCs/>
          <w:lang w:val="en-GB"/>
        </w:rPr>
      </w:pPr>
      <w:r w:rsidRPr="001C0C54">
        <w:rPr>
          <w:rFonts w:ascii="Segoe UI Semilight" w:hAnsi="Segoe UI Semilight" w:cs="Segoe UI Semilight"/>
          <w:bCs/>
          <w:lang w:val="en-GB"/>
        </w:rPr>
        <w:t>be safe;</w:t>
      </w:r>
    </w:p>
    <w:p w:rsidR="00757266" w:rsidRDefault="00757266" w:rsidP="00757266">
      <w:pPr>
        <w:pStyle w:val="ListParagraph"/>
        <w:numPr>
          <w:ilvl w:val="0"/>
          <w:numId w:val="1"/>
        </w:numPr>
        <w:tabs>
          <w:tab w:val="left" w:pos="1980"/>
        </w:tabs>
        <w:autoSpaceDE w:val="0"/>
        <w:autoSpaceDN w:val="0"/>
        <w:adjustRightInd w:val="0"/>
        <w:spacing w:after="0" w:line="240" w:lineRule="auto"/>
        <w:ind w:left="1890"/>
        <w:rPr>
          <w:rFonts w:ascii="Segoe UI Semilight" w:hAnsi="Segoe UI Semilight" w:cs="Segoe UI Semilight"/>
          <w:bCs/>
          <w:lang w:val="en-GB"/>
        </w:rPr>
      </w:pPr>
      <w:r w:rsidRPr="001C0C54">
        <w:rPr>
          <w:rFonts w:ascii="Segoe UI Semilight" w:hAnsi="Segoe UI Semilight" w:cs="Segoe UI Semilight"/>
          <w:bCs/>
          <w:lang w:val="en-GB"/>
        </w:rPr>
        <w:t>be effective;</w:t>
      </w:r>
    </w:p>
    <w:p w:rsidR="00757266" w:rsidRDefault="00757266" w:rsidP="00757266">
      <w:pPr>
        <w:pStyle w:val="ListParagraph"/>
        <w:numPr>
          <w:ilvl w:val="0"/>
          <w:numId w:val="1"/>
        </w:numPr>
        <w:tabs>
          <w:tab w:val="left" w:pos="1980"/>
        </w:tabs>
        <w:autoSpaceDE w:val="0"/>
        <w:autoSpaceDN w:val="0"/>
        <w:adjustRightInd w:val="0"/>
        <w:spacing w:after="0" w:line="240" w:lineRule="auto"/>
        <w:ind w:left="1890"/>
        <w:rPr>
          <w:rFonts w:ascii="Segoe UI Semilight" w:hAnsi="Segoe UI Semilight" w:cs="Segoe UI Semilight"/>
          <w:bCs/>
          <w:lang w:val="en-GB"/>
        </w:rPr>
      </w:pPr>
      <w:r w:rsidRPr="001C0C54">
        <w:rPr>
          <w:rFonts w:ascii="Segoe UI Semilight" w:hAnsi="Segoe UI Semilight" w:cs="Segoe UI Semilight"/>
          <w:bCs/>
          <w:lang w:val="en-GB"/>
        </w:rPr>
        <w:t>have benefits that outweigh the risks;</w:t>
      </w:r>
    </w:p>
    <w:p w:rsidR="00757266" w:rsidRDefault="00757266" w:rsidP="00757266">
      <w:pPr>
        <w:pStyle w:val="ListParagraph"/>
        <w:numPr>
          <w:ilvl w:val="0"/>
          <w:numId w:val="1"/>
        </w:numPr>
        <w:tabs>
          <w:tab w:val="left" w:pos="1980"/>
        </w:tabs>
        <w:autoSpaceDE w:val="0"/>
        <w:autoSpaceDN w:val="0"/>
        <w:adjustRightInd w:val="0"/>
        <w:spacing w:after="0" w:line="240" w:lineRule="auto"/>
        <w:ind w:left="1890"/>
        <w:rPr>
          <w:rFonts w:ascii="Segoe UI Semilight" w:hAnsi="Segoe UI Semilight" w:cs="Segoe UI Semilight"/>
          <w:bCs/>
          <w:lang w:val="en-GB"/>
        </w:rPr>
      </w:pPr>
      <w:r w:rsidRPr="001C0C54">
        <w:rPr>
          <w:rFonts w:ascii="Segoe UI Semilight" w:hAnsi="Segoe UI Semilight" w:cs="Segoe UI Semilight"/>
          <w:bCs/>
          <w:lang w:val="en-GB"/>
        </w:rPr>
        <w:t xml:space="preserve">have accurate </w:t>
      </w:r>
      <w:proofErr w:type="spellStart"/>
      <w:r w:rsidRPr="001C0C54">
        <w:rPr>
          <w:rFonts w:ascii="Segoe UI Semilight" w:hAnsi="Segoe UI Semilight" w:cs="Segoe UI Semilight"/>
          <w:bCs/>
          <w:lang w:val="en-GB"/>
        </w:rPr>
        <w:t>labeling</w:t>
      </w:r>
      <w:proofErr w:type="spellEnd"/>
      <w:r w:rsidRPr="001C0C54">
        <w:rPr>
          <w:rFonts w:ascii="Segoe UI Semilight" w:hAnsi="Segoe UI Semilight" w:cs="Segoe UI Semilight"/>
          <w:bCs/>
          <w:lang w:val="en-GB"/>
        </w:rPr>
        <w:t>;</w:t>
      </w:r>
    </w:p>
    <w:p w:rsidR="00757266" w:rsidRPr="001C0C54" w:rsidRDefault="00757266" w:rsidP="00757266">
      <w:pPr>
        <w:pStyle w:val="ListParagraph"/>
        <w:numPr>
          <w:ilvl w:val="0"/>
          <w:numId w:val="1"/>
        </w:numPr>
        <w:tabs>
          <w:tab w:val="left" w:pos="1980"/>
        </w:tabs>
        <w:autoSpaceDE w:val="0"/>
        <w:autoSpaceDN w:val="0"/>
        <w:adjustRightInd w:val="0"/>
        <w:spacing w:after="0" w:line="240" w:lineRule="auto"/>
        <w:ind w:left="1890"/>
        <w:rPr>
          <w:rFonts w:ascii="Segoe UI Semilight" w:hAnsi="Segoe UI Semilight" w:cs="Segoe UI Semilight"/>
          <w:bCs/>
          <w:lang w:val="en-GB"/>
        </w:rPr>
      </w:pPr>
      <w:proofErr w:type="gramStart"/>
      <w:r w:rsidRPr="001C0C54">
        <w:rPr>
          <w:rFonts w:ascii="Segoe UI Semilight" w:hAnsi="Segoe UI Semilight" w:cs="Segoe UI Semilight"/>
          <w:bCs/>
          <w:lang w:val="en-GB"/>
        </w:rPr>
        <w:t>and</w:t>
      </w:r>
      <w:proofErr w:type="gramEnd"/>
      <w:r w:rsidRPr="001C0C54">
        <w:rPr>
          <w:rFonts w:ascii="Segoe UI Semilight" w:hAnsi="Segoe UI Semilight" w:cs="Segoe UI Semilight"/>
          <w:bCs/>
          <w:lang w:val="en-GB"/>
        </w:rPr>
        <w:t xml:space="preserve"> be producible in a consistent quality and purity.</w:t>
      </w:r>
    </w:p>
    <w:p w:rsidR="00757266" w:rsidRDefault="00757266" w:rsidP="00757266">
      <w:pPr>
        <w:pStyle w:val="ListParagraph"/>
        <w:autoSpaceDE w:val="0"/>
        <w:autoSpaceDN w:val="0"/>
        <w:adjustRightInd w:val="0"/>
        <w:spacing w:after="0" w:line="240" w:lineRule="auto"/>
        <w:ind w:left="2160"/>
        <w:rPr>
          <w:rFonts w:ascii="Segoe UI Semilight" w:hAnsi="Segoe UI Semilight" w:cs="Segoe UI Semilight"/>
          <w:b/>
          <w:bCs/>
          <w:lang w:val="en-GB"/>
        </w:rPr>
      </w:pPr>
    </w:p>
    <w:p w:rsidR="00563DE0" w:rsidRDefault="00563DE0"/>
    <w:sectPr w:rsidR="00563DE0" w:rsidSect="001E23B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ira PERSONAL USE ONLY">
    <w:panose1 w:val="02000000000000000000"/>
    <w:charset w:val="00"/>
    <w:family w:val="auto"/>
    <w:pitch w:val="variable"/>
    <w:sig w:usb0="A00000AF" w:usb1="4000004A" w:usb2="00000000" w:usb3="00000000" w:csb0="00000193" w:csb1="00000000"/>
  </w:font>
  <w:font w:name="Segoe UI Semilight">
    <w:panose1 w:val="020B0402040204020203"/>
    <w:charset w:val="00"/>
    <w:family w:val="swiss"/>
    <w:pitch w:val="variable"/>
    <w:sig w:usb0="E4002EFF" w:usb1="C000E47F" w:usb2="00000009" w:usb3="00000000" w:csb0="000001FF" w:csb1="00000000"/>
  </w:font>
  <w:font w:name="Choplin Medium-DEMO">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940DD"/>
    <w:multiLevelType w:val="hybridMultilevel"/>
    <w:tmpl w:val="6150A8A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9CC7753"/>
    <w:multiLevelType w:val="hybridMultilevel"/>
    <w:tmpl w:val="1BC495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7266"/>
    <w:rsid w:val="00563DE0"/>
    <w:rsid w:val="00757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2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2001-12-31T17:20:00Z</dcterms:created>
  <dcterms:modified xsi:type="dcterms:W3CDTF">2001-12-31T17:22:00Z</dcterms:modified>
</cp:coreProperties>
</file>